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385" w:rsidRDefault="006A2385" w:rsidP="006A2385">
      <w:pPr>
        <w:pStyle w:val="a3"/>
        <w:spacing w:line="203" w:lineRule="atLeast"/>
        <w:jc w:val="center"/>
        <w:rPr>
          <w:rFonts w:ascii="Arial" w:hAnsi="Arial" w:cs="Arial"/>
          <w:color w:val="053E04"/>
          <w:sz w:val="18"/>
          <w:szCs w:val="18"/>
        </w:rPr>
      </w:pPr>
      <w:r>
        <w:rPr>
          <w:rStyle w:val="a4"/>
          <w:rFonts w:ascii="Arial" w:hAnsi="Arial" w:cs="Arial"/>
          <w:color w:val="053E04"/>
          <w:sz w:val="18"/>
          <w:szCs w:val="18"/>
        </w:rPr>
        <w:t>ИНФОРМАЦИОННОЕ СООБЩЕНИЕ</w:t>
      </w:r>
      <w:r>
        <w:rPr>
          <w:rFonts w:ascii="Arial" w:hAnsi="Arial" w:cs="Arial"/>
          <w:b/>
          <w:bCs/>
          <w:color w:val="053E04"/>
          <w:sz w:val="18"/>
          <w:szCs w:val="18"/>
        </w:rPr>
        <w:br/>
      </w:r>
      <w:r>
        <w:rPr>
          <w:rStyle w:val="a4"/>
          <w:rFonts w:ascii="Arial" w:hAnsi="Arial" w:cs="Arial"/>
          <w:color w:val="053E04"/>
          <w:sz w:val="18"/>
          <w:szCs w:val="18"/>
        </w:rPr>
        <w:t>О ПРИЕМЕ ПРЕДЛОЖЕНИЙ ПО КАНДИДАТУРАМ ЧЛЕНОВ ИЗБИРАТЕЛЬНЫХ КОМИССИЙ С ПРАВОМ РЕШАЮЩЕГО ГОЛОСА</w:t>
      </w:r>
      <w:r>
        <w:rPr>
          <w:rStyle w:val="apple-converted-space"/>
          <w:rFonts w:ascii="Arial" w:hAnsi="Arial" w:cs="Arial"/>
          <w:b/>
          <w:bCs/>
          <w:color w:val="053E04"/>
          <w:sz w:val="18"/>
          <w:szCs w:val="18"/>
        </w:rPr>
        <w:t> </w:t>
      </w:r>
      <w:r>
        <w:rPr>
          <w:rFonts w:ascii="Arial" w:hAnsi="Arial" w:cs="Arial"/>
          <w:b/>
          <w:bCs/>
          <w:color w:val="053E04"/>
          <w:sz w:val="18"/>
          <w:szCs w:val="18"/>
        </w:rPr>
        <w:br/>
      </w:r>
      <w:r>
        <w:rPr>
          <w:rStyle w:val="a4"/>
          <w:rFonts w:ascii="Arial" w:hAnsi="Arial" w:cs="Arial"/>
          <w:color w:val="053E04"/>
          <w:sz w:val="18"/>
          <w:szCs w:val="18"/>
        </w:rPr>
        <w:t>В СОСТАВ УЧАСТКОВЫХ ИЗБИРАТЕЛЬНЫХ КОМИССИЙ №№ 37,41,789</w:t>
      </w:r>
      <w:r>
        <w:rPr>
          <w:rStyle w:val="apple-converted-space"/>
          <w:rFonts w:ascii="Arial" w:hAnsi="Arial" w:cs="Arial"/>
          <w:b/>
          <w:bCs/>
          <w:color w:val="053E04"/>
          <w:sz w:val="18"/>
          <w:szCs w:val="18"/>
        </w:rPr>
        <w:t> </w:t>
      </w:r>
      <w:r>
        <w:rPr>
          <w:rFonts w:ascii="Arial" w:hAnsi="Arial" w:cs="Arial"/>
          <w:b/>
          <w:bCs/>
          <w:color w:val="053E04"/>
          <w:sz w:val="18"/>
          <w:szCs w:val="18"/>
        </w:rPr>
        <w:br/>
      </w:r>
      <w:r>
        <w:rPr>
          <w:rStyle w:val="a4"/>
          <w:rFonts w:ascii="Arial" w:hAnsi="Arial" w:cs="Arial"/>
          <w:color w:val="053E04"/>
          <w:sz w:val="18"/>
          <w:szCs w:val="18"/>
        </w:rPr>
        <w:t>НА ДОПОЛНИТЕЛЬНЫХ ВЫБОРАХ ДЕПУТАТА ОРЛОВСКОГО ГОРОДСКОГО СОВЕТА НАРОДНЫХ ДЕПУТАТОВ ПО ОДНОМАНДАТНОМУ ИЗБИРАТЕЛЬНОМУ ОКРУГУ №12</w:t>
      </w:r>
    </w:p>
    <w:p w:rsidR="006A2385" w:rsidRDefault="006A2385" w:rsidP="006A2385">
      <w:pPr>
        <w:pStyle w:val="a3"/>
        <w:spacing w:line="203" w:lineRule="atLeast"/>
        <w:rPr>
          <w:rFonts w:ascii="Arial" w:hAnsi="Arial" w:cs="Arial"/>
          <w:color w:val="053E04"/>
          <w:sz w:val="18"/>
          <w:szCs w:val="18"/>
        </w:rPr>
      </w:pPr>
      <w:r>
        <w:rPr>
          <w:rFonts w:ascii="Arial" w:hAnsi="Arial" w:cs="Arial"/>
          <w:color w:val="053E04"/>
          <w:sz w:val="18"/>
          <w:szCs w:val="18"/>
        </w:rPr>
        <w:t>     Руководствуясь пунктом 4 статьи 27 Федерального закона «Об основных гарантиях избирательных прав и права на участие референдуме граждан Российской Федерации» Муниципальная избирательная комиссия информирует о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Style w:val="a4"/>
          <w:rFonts w:ascii="Arial" w:hAnsi="Arial" w:cs="Arial"/>
          <w:color w:val="053E04"/>
          <w:sz w:val="18"/>
          <w:szCs w:val="18"/>
        </w:rPr>
        <w:t>приеме предложений по кандидатурам для назначения в состав членов УЧАСТКОВЫХ избирательных комиссий избирательных участков №№ 37,41,789 с правом решающего голоса.</w:t>
      </w:r>
      <w:r>
        <w:rPr>
          <w:rFonts w:ascii="Arial" w:hAnsi="Arial" w:cs="Arial"/>
          <w:color w:val="053E04"/>
          <w:sz w:val="18"/>
          <w:szCs w:val="18"/>
        </w:rPr>
        <w:br/>
        <w:t>     Численный состав участковых избирательных комиссий с правом решающего голоса установлен решением Территориальной избирательной комиссии Северного района города Орла от 20.08.2012 года №3/1 и составляет:</w:t>
      </w:r>
      <w:r>
        <w:rPr>
          <w:rFonts w:ascii="Arial" w:hAnsi="Arial" w:cs="Arial"/>
          <w:color w:val="053E04"/>
          <w:sz w:val="18"/>
          <w:szCs w:val="18"/>
        </w:rPr>
        <w:br/>
        <w:t>УИК № 37 – 15 человек; УИК № 41 – 13 человек; УИК № 789 – 12 человек.</w:t>
      </w:r>
      <w:r>
        <w:rPr>
          <w:rFonts w:ascii="Arial" w:hAnsi="Arial" w:cs="Arial"/>
          <w:color w:val="053E04"/>
          <w:sz w:val="18"/>
          <w:szCs w:val="18"/>
        </w:rPr>
        <w:br/>
        <w:t>Прием документов осуществляется Территориальной избирательной комиссией в течение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Style w:val="a4"/>
          <w:rFonts w:ascii="Arial" w:hAnsi="Arial" w:cs="Arial"/>
          <w:color w:val="053E04"/>
          <w:sz w:val="18"/>
          <w:szCs w:val="18"/>
        </w:rPr>
        <w:t>10 дней: с 07 сентября по 16 сентября 2012 года</w:t>
      </w:r>
      <w:r>
        <w:rPr>
          <w:rStyle w:val="apple-converted-space"/>
          <w:rFonts w:ascii="Arial" w:hAnsi="Arial" w:cs="Arial"/>
          <w:b/>
          <w:bCs/>
          <w:color w:val="053E04"/>
          <w:sz w:val="18"/>
          <w:szCs w:val="18"/>
        </w:rPr>
        <w:t> </w:t>
      </w:r>
      <w:r>
        <w:rPr>
          <w:rFonts w:ascii="Arial" w:hAnsi="Arial" w:cs="Arial"/>
          <w:color w:val="053E04"/>
          <w:sz w:val="18"/>
          <w:szCs w:val="18"/>
        </w:rPr>
        <w:t>(включительно) в рабочие дни с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Style w:val="a4"/>
          <w:rFonts w:ascii="Arial" w:hAnsi="Arial" w:cs="Arial"/>
          <w:color w:val="053E04"/>
          <w:sz w:val="18"/>
          <w:szCs w:val="18"/>
        </w:rPr>
        <w:t>15.00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Fonts w:ascii="Arial" w:hAnsi="Arial" w:cs="Arial"/>
          <w:color w:val="053E04"/>
          <w:sz w:val="18"/>
          <w:szCs w:val="18"/>
        </w:rPr>
        <w:t>до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Style w:val="a4"/>
          <w:rFonts w:ascii="Arial" w:hAnsi="Arial" w:cs="Arial"/>
          <w:color w:val="053E04"/>
          <w:sz w:val="18"/>
          <w:szCs w:val="18"/>
        </w:rPr>
        <w:t>19.00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Fonts w:ascii="Arial" w:hAnsi="Arial" w:cs="Arial"/>
          <w:color w:val="053E04"/>
          <w:sz w:val="18"/>
          <w:szCs w:val="18"/>
        </w:rPr>
        <w:t>часов, в выходные дни с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Style w:val="a4"/>
          <w:rFonts w:ascii="Arial" w:hAnsi="Arial" w:cs="Arial"/>
          <w:color w:val="053E04"/>
          <w:sz w:val="18"/>
          <w:szCs w:val="18"/>
        </w:rPr>
        <w:t>11.00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Fonts w:ascii="Arial" w:hAnsi="Arial" w:cs="Arial"/>
          <w:color w:val="053E04"/>
          <w:sz w:val="18"/>
          <w:szCs w:val="18"/>
        </w:rPr>
        <w:t>до</w:t>
      </w:r>
      <w:r>
        <w:rPr>
          <w:rStyle w:val="apple-converted-space"/>
          <w:rFonts w:ascii="Arial" w:hAnsi="Arial" w:cs="Arial"/>
          <w:b/>
          <w:bCs/>
          <w:color w:val="053E04"/>
          <w:sz w:val="18"/>
          <w:szCs w:val="18"/>
        </w:rPr>
        <w:t> </w:t>
      </w:r>
      <w:r>
        <w:rPr>
          <w:rStyle w:val="a4"/>
          <w:rFonts w:ascii="Arial" w:hAnsi="Arial" w:cs="Arial"/>
          <w:color w:val="053E04"/>
          <w:sz w:val="18"/>
          <w:szCs w:val="18"/>
        </w:rPr>
        <w:t>15.00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Fonts w:ascii="Arial" w:hAnsi="Arial" w:cs="Arial"/>
          <w:color w:val="053E04"/>
          <w:sz w:val="18"/>
          <w:szCs w:val="18"/>
        </w:rPr>
        <w:t xml:space="preserve">часов по адресу: г. Орел, Московское шоссе, д.137, </w:t>
      </w:r>
      <w:proofErr w:type="spellStart"/>
      <w:r>
        <w:rPr>
          <w:rFonts w:ascii="Arial" w:hAnsi="Arial" w:cs="Arial"/>
          <w:color w:val="053E04"/>
          <w:sz w:val="18"/>
          <w:szCs w:val="18"/>
        </w:rPr>
        <w:t>каб</w:t>
      </w:r>
      <w:proofErr w:type="spellEnd"/>
      <w:r>
        <w:rPr>
          <w:rFonts w:ascii="Arial" w:hAnsi="Arial" w:cs="Arial"/>
          <w:color w:val="053E04"/>
          <w:sz w:val="18"/>
          <w:szCs w:val="18"/>
        </w:rPr>
        <w:t>. 211 (в здании администрации Северного района); телефон для справок 33-20-43.</w:t>
      </w:r>
      <w:r>
        <w:rPr>
          <w:rFonts w:ascii="Arial" w:hAnsi="Arial" w:cs="Arial"/>
          <w:color w:val="053E04"/>
          <w:sz w:val="18"/>
          <w:szCs w:val="18"/>
        </w:rPr>
        <w:br/>
        <w:t>     При внесении предложений по кандидатурам необходимо представить:</w:t>
      </w:r>
      <w:r>
        <w:rPr>
          <w:rFonts w:ascii="Arial" w:hAnsi="Arial" w:cs="Arial"/>
          <w:color w:val="053E04"/>
          <w:sz w:val="18"/>
          <w:szCs w:val="18"/>
        </w:rPr>
        <w:br/>
        <w:t>     1. Решение полномочного органа политической партии, общественного объединения, представительного органа муниципального образования, собрания избирателей по месту жительства, работы, службы, учебы.</w:t>
      </w:r>
      <w:r>
        <w:rPr>
          <w:rStyle w:val="apple-converted-space"/>
          <w:rFonts w:ascii="Arial" w:hAnsi="Arial" w:cs="Arial"/>
          <w:color w:val="053E04"/>
          <w:sz w:val="18"/>
          <w:szCs w:val="18"/>
        </w:rPr>
        <w:t> </w:t>
      </w:r>
      <w:r>
        <w:rPr>
          <w:rFonts w:ascii="Arial" w:hAnsi="Arial" w:cs="Arial"/>
          <w:color w:val="053E04"/>
          <w:sz w:val="18"/>
          <w:szCs w:val="18"/>
        </w:rPr>
        <w:br/>
        <w:t>     2. Письменное согласие гражданина Российской Федерации на его назначение в состав избирательной комиссии с правом решающего голоса.</w:t>
      </w:r>
      <w:r>
        <w:rPr>
          <w:rFonts w:ascii="Arial" w:hAnsi="Arial" w:cs="Arial"/>
          <w:color w:val="053E04"/>
          <w:sz w:val="18"/>
          <w:szCs w:val="18"/>
        </w:rPr>
        <w:br/>
        <w:t>      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  <w:r>
        <w:rPr>
          <w:rFonts w:ascii="Arial" w:hAnsi="Arial" w:cs="Arial"/>
          <w:color w:val="053E04"/>
          <w:sz w:val="18"/>
          <w:szCs w:val="18"/>
        </w:rPr>
        <w:br/>
        <w:t>     4. Копия документа,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неработающий), лица, кандидатура которого предложена в состав избирательной комиссии.</w:t>
      </w:r>
      <w:r>
        <w:rPr>
          <w:rFonts w:ascii="Arial" w:hAnsi="Arial" w:cs="Arial"/>
          <w:color w:val="053E04"/>
          <w:sz w:val="18"/>
          <w:szCs w:val="18"/>
        </w:rPr>
        <w:br/>
        <w:t>      5. Фотография лица, предлагаемого в состав участковой избирательной комиссии, размером 3х4 см (для удостоверения).</w:t>
      </w:r>
      <w:r>
        <w:rPr>
          <w:rFonts w:ascii="Arial" w:hAnsi="Arial" w:cs="Arial"/>
          <w:color w:val="053E04"/>
          <w:sz w:val="18"/>
          <w:szCs w:val="18"/>
        </w:rPr>
        <w:br/>
        <w:t>Образцы документов утверждены решением муниципальной избирательной комиссии от 21.08.2012 г. №79/3 и размещены на сайте</w:t>
      </w:r>
      <w:r>
        <w:rPr>
          <w:rStyle w:val="apple-converted-space"/>
          <w:rFonts w:ascii="Arial" w:hAnsi="Arial" w:cs="Arial"/>
          <w:color w:val="00008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80"/>
          <w:sz w:val="18"/>
          <w:szCs w:val="18"/>
        </w:rPr>
        <w:t>www.mik-orel.ru</w:t>
      </w:r>
      <w:proofErr w:type="spellEnd"/>
    </w:p>
    <w:p w:rsidR="006A2385" w:rsidRDefault="006A2385" w:rsidP="006A2385">
      <w:pPr>
        <w:pStyle w:val="a3"/>
        <w:spacing w:line="203" w:lineRule="atLeast"/>
        <w:jc w:val="right"/>
        <w:rPr>
          <w:rFonts w:ascii="Arial" w:hAnsi="Arial" w:cs="Arial"/>
          <w:color w:val="053E04"/>
          <w:sz w:val="18"/>
          <w:szCs w:val="18"/>
        </w:rPr>
      </w:pPr>
      <w:r>
        <w:rPr>
          <w:rStyle w:val="a4"/>
          <w:rFonts w:ascii="Arial" w:hAnsi="Arial" w:cs="Arial"/>
          <w:color w:val="053E04"/>
          <w:sz w:val="18"/>
          <w:szCs w:val="18"/>
        </w:rPr>
        <w:t>Муниципальная избирательная комиссия города Орла</w:t>
      </w:r>
    </w:p>
    <w:p w:rsidR="00113270" w:rsidRDefault="00113270"/>
    <w:sectPr w:rsidR="00113270" w:rsidSect="00113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A2385"/>
    <w:rsid w:val="00113270"/>
    <w:rsid w:val="006A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385"/>
    <w:rPr>
      <w:b/>
      <w:bCs/>
    </w:rPr>
  </w:style>
  <w:style w:type="character" w:customStyle="1" w:styleId="apple-converted-space">
    <w:name w:val="apple-converted-space"/>
    <w:basedOn w:val="a0"/>
    <w:rsid w:val="006A2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2014-03-20T15:07:00Z</dcterms:created>
  <dcterms:modified xsi:type="dcterms:W3CDTF">2014-03-20T15:08:00Z</dcterms:modified>
</cp:coreProperties>
</file>